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120" w:line="360" w:lineRule="auto"/>
        <w:jc w:val="both"/>
        <w:rPr>
          <w:rFonts w:ascii="Montserrat" w:cs="Montserrat" w:eastAsia="Montserrat" w:hAnsi="Montserrat"/>
          <w:b w:val="1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8"/>
          <w:szCs w:val="28"/>
          <w:rtl w:val="0"/>
        </w:rPr>
        <w:t xml:space="preserve">Anexo 4 - Autodeclaração de gênero</w:t>
      </w:r>
    </w:p>
    <w:p w:rsidR="00000000" w:rsidDel="00000000" w:rsidP="00000000" w:rsidRDefault="00000000" w:rsidRPr="00000000" w14:paraId="00000002">
      <w:pPr>
        <w:spacing w:after="240" w:before="120" w:line="360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Eu, </w:t>
      </w:r>
    </w:p>
    <w:sdt>
      <w:sdtPr>
        <w:lock w:val="contentLocked"/>
        <w:id w:val="1301591382"/>
        <w:tag w:val="goog_rdk_0"/>
      </w:sdtPr>
      <w:sdtContent>
        <w:tbl>
          <w:tblPr>
            <w:tblStyle w:val="Table1"/>
            <w:tblW w:w="9029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000"/>
          </w:tblPr>
          <w:tblGrid>
            <w:gridCol w:w="9029"/>
            <w:tblGridChange w:id="0">
              <w:tblGrid>
                <w:gridCol w:w="9029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Borders>
                  <w:top w:color="d9d9d9" w:space="0" w:sz="8" w:val="single"/>
                  <w:left w:color="d9d9d9" w:space="0" w:sz="8" w:val="single"/>
                  <w:bottom w:color="d9d9d9" w:space="0" w:sz="8" w:val="single"/>
                  <w:right w:color="d9d9d9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3">
                <w:pPr>
                  <w:widowControl w:val="0"/>
                  <w:spacing w:after="240" w:before="120" w:line="240" w:lineRule="auto"/>
                  <w:jc w:val="both"/>
                  <w:rPr>
                    <w:rFonts w:ascii="Montserrat" w:cs="Montserrat" w:eastAsia="Montserrat" w:hAnsi="Montserrat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04">
      <w:pPr>
        <w:spacing w:after="240" w:before="200" w:line="360" w:lineRule="auto"/>
        <w:jc w:val="both"/>
        <w:rPr>
          <w:rFonts w:ascii="Montserrat" w:cs="Montserrat" w:eastAsia="Montserrat" w:hAnsi="Montserrat"/>
          <w:sz w:val="24"/>
          <w:szCs w:val="24"/>
        </w:rPr>
        <w:sectPr>
          <w:headerReference r:id="rId7" w:type="default"/>
          <w:footerReference r:id="rId8" w:type="default"/>
          <w:pgSz w:h="16834" w:w="11909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declaro que sou pessoa LGBTQIAPN+, com o objetivo de me inscrever no Edital n. 29/2025 - Programa de Pesquisa Saberes Ferroviários.</w:t>
      </w:r>
    </w:p>
    <w:p w:rsidR="00000000" w:rsidDel="00000000" w:rsidP="00000000" w:rsidRDefault="00000000" w:rsidRPr="00000000" w14:paraId="00000005">
      <w:pPr>
        <w:spacing w:after="200" w:before="120" w:line="240" w:lineRule="auto"/>
        <w:jc w:val="both"/>
        <w:rPr>
          <w:rFonts w:ascii="Montserrat" w:cs="Montserrat" w:eastAsia="Montserrat" w:hAnsi="Montserrat"/>
          <w:sz w:val="24"/>
          <w:szCs w:val="24"/>
        </w:rPr>
        <w:sectPr>
          <w:type w:val="continuous"/>
          <w:pgSz w:h="16834" w:w="11909" w:orient="portrait"/>
          <w:pgMar w:bottom="1440" w:top="1440" w:left="1440" w:right="1440" w:header="720" w:footer="720"/>
        </w:sect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Minha identidade de gênero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240" w:before="120" w:line="360" w:lineRule="auto"/>
        <w:ind w:left="720" w:hanging="360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travesti 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240" w:before="120" w:line="360" w:lineRule="auto"/>
        <w:ind w:left="720" w:hanging="360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transexual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240" w:before="120" w:line="360" w:lineRule="auto"/>
        <w:ind w:left="720" w:hanging="360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transgênero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200" w:before="120" w:line="360" w:lineRule="auto"/>
        <w:ind w:left="720" w:hanging="360"/>
        <w:jc w:val="both"/>
        <w:rPr>
          <w:rFonts w:ascii="Montserrat" w:cs="Montserrat" w:eastAsia="Montserrat" w:hAnsi="Montserrat"/>
          <w:sz w:val="24"/>
          <w:szCs w:val="24"/>
        </w:rPr>
        <w:sectPr>
          <w:type w:val="continuous"/>
          <w:pgSz w:h="16834" w:w="11909" w:orient="portrait"/>
          <w:pgMar w:bottom="1440" w:top="1440" w:left="1440" w:right="1440" w:header="720" w:footer="720"/>
        </w:sect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não binárie</w:t>
      </w:r>
    </w:p>
    <w:p w:rsidR="00000000" w:rsidDel="00000000" w:rsidP="00000000" w:rsidRDefault="00000000" w:rsidRPr="00000000" w14:paraId="0000000A">
      <w:pPr>
        <w:spacing w:after="200" w:before="120" w:line="360" w:lineRule="auto"/>
        <w:jc w:val="both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Se esta declaração for falsa, estou ciente de que poderei responder legalmente e/ou sofrer eliminação na seleção.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00" w:before="120" w:line="360" w:lineRule="auto"/>
        <w:jc w:val="both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Meus dados</w:t>
      </w:r>
    </w:p>
    <w:p w:rsidR="00000000" w:rsidDel="00000000" w:rsidP="00000000" w:rsidRDefault="00000000" w:rsidRPr="00000000" w14:paraId="0000000C">
      <w:pPr>
        <w:spacing w:after="240" w:before="120" w:line="360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Nome completo</w:t>
      </w:r>
    </w:p>
    <w:sdt>
      <w:sdtPr>
        <w:lock w:val="contentLocked"/>
        <w:id w:val="1415945163"/>
        <w:tag w:val="goog_rdk_1"/>
      </w:sdtPr>
      <w:sdtContent>
        <w:tbl>
          <w:tblPr>
            <w:tblStyle w:val="Table2"/>
            <w:tblW w:w="9029.0" w:type="dxa"/>
            <w:jc w:val="left"/>
            <w:tbl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  <w:insideH w:color="cccccc" w:space="0" w:sz="8" w:val="single"/>
              <w:insideV w:color="cccccc" w:space="0" w:sz="8" w:val="single"/>
            </w:tblBorders>
            <w:tblLayout w:type="fixed"/>
            <w:tblLook w:val="0000"/>
          </w:tblPr>
          <w:tblGrid>
            <w:gridCol w:w="9029"/>
            <w:tblGridChange w:id="0">
              <w:tblGrid>
                <w:gridCol w:w="9029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Borders>
                  <w:top w:color="d9d9d9" w:space="0" w:sz="8" w:val="single"/>
                  <w:left w:color="d9d9d9" w:space="0" w:sz="8" w:val="single"/>
                  <w:bottom w:color="d9d9d9" w:space="0" w:sz="8" w:val="single"/>
                  <w:right w:color="d9d9d9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D">
                <w:pPr>
                  <w:widowControl w:val="0"/>
                  <w:spacing w:after="240" w:before="120" w:line="240" w:lineRule="auto"/>
                  <w:jc w:val="both"/>
                  <w:rPr>
                    <w:rFonts w:ascii="Montserrat" w:cs="Montserrat" w:eastAsia="Montserrat" w:hAnsi="Montserrat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0E">
      <w:pPr>
        <w:spacing w:after="240" w:before="120" w:line="360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before="120" w:line="360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120" w:line="360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40" w:before="120" w:line="360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CPF </w:t>
        <w:tab/>
        <w:tab/>
        <w:tab/>
        <w:t xml:space="preserve">                          </w:t>
        <w:tab/>
        <w:tab/>
        <w:t xml:space="preserve">          RG</w:t>
      </w:r>
    </w:p>
    <w:sdt>
      <w:sdtPr>
        <w:lock w:val="contentLocked"/>
        <w:id w:val="740916521"/>
        <w:tag w:val="goog_rdk_2"/>
      </w:sdtPr>
      <w:sdtContent>
        <w:tbl>
          <w:tblPr>
            <w:tblStyle w:val="Table3"/>
            <w:tblW w:w="9000.0" w:type="dxa"/>
            <w:jc w:val="left"/>
            <w:tbl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  <w:insideH w:color="d9d9d9" w:space="0" w:sz="8" w:val="single"/>
              <w:insideV w:color="d9d9d9" w:space="0" w:sz="8" w:val="single"/>
            </w:tblBorders>
            <w:tblLayout w:type="fixed"/>
            <w:tblLook w:val="0000"/>
          </w:tblPr>
          <w:tblGrid>
            <w:gridCol w:w="3825"/>
            <w:gridCol w:w="1035"/>
            <w:gridCol w:w="4140"/>
            <w:tblGridChange w:id="0">
              <w:tblGrid>
                <w:gridCol w:w="3825"/>
                <w:gridCol w:w="1035"/>
                <w:gridCol w:w="414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2">
                <w:pPr>
                  <w:widowControl w:val="0"/>
                  <w:spacing w:after="240" w:before="120" w:line="240" w:lineRule="auto"/>
                  <w:jc w:val="both"/>
                  <w:rPr>
                    <w:rFonts w:ascii="Montserrat" w:cs="Montserrat" w:eastAsia="Montserrat" w:hAnsi="Montserrat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0" w:val="nil"/>
                  <w:bottom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3">
                <w:pPr>
                  <w:widowControl w:val="0"/>
                  <w:spacing w:after="240" w:before="120" w:line="240" w:lineRule="auto"/>
                  <w:jc w:val="both"/>
                  <w:rPr>
                    <w:rFonts w:ascii="Montserrat" w:cs="Montserrat" w:eastAsia="Montserrat" w:hAnsi="Montserrat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4">
                <w:pPr>
                  <w:widowControl w:val="0"/>
                  <w:spacing w:after="240" w:before="120" w:line="240" w:lineRule="auto"/>
                  <w:jc w:val="both"/>
                  <w:rPr>
                    <w:rFonts w:ascii="Montserrat" w:cs="Montserrat" w:eastAsia="Montserrat" w:hAnsi="Montserrat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15">
      <w:pPr>
        <w:spacing w:after="240" w:before="120" w:line="360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40" w:before="120" w:line="360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Cidade / data</w:t>
      </w:r>
    </w:p>
    <w:sdt>
      <w:sdtPr>
        <w:lock w:val="contentLocked"/>
        <w:id w:val="749057486"/>
        <w:tag w:val="goog_rdk_3"/>
      </w:sdtPr>
      <w:sdtContent>
        <w:tbl>
          <w:tblPr>
            <w:tblStyle w:val="Table4"/>
            <w:tblW w:w="9029.0" w:type="dxa"/>
            <w:jc w:val="left"/>
            <w:tbl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  <w:insideH w:color="d9d9d9" w:space="0" w:sz="8" w:val="single"/>
              <w:insideV w:color="d9d9d9" w:space="0" w:sz="8" w:val="single"/>
            </w:tblBorders>
            <w:tblLayout w:type="fixed"/>
            <w:tblLook w:val="0000"/>
          </w:tblPr>
          <w:tblGrid>
            <w:gridCol w:w="9029"/>
            <w:tblGridChange w:id="0">
              <w:tblGrid>
                <w:gridCol w:w="9029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Borders>
                  <w:top w:color="d9d9d9" w:space="0" w:sz="8" w:val="single"/>
                  <w:left w:color="d9d9d9" w:space="0" w:sz="8" w:val="single"/>
                  <w:bottom w:color="d9d9d9" w:space="0" w:sz="8" w:val="single"/>
                  <w:right w:color="d9d9d9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7">
                <w:pPr>
                  <w:widowControl w:val="0"/>
                  <w:spacing w:after="240" w:before="120" w:line="240" w:lineRule="auto"/>
                  <w:jc w:val="both"/>
                  <w:rPr>
                    <w:rFonts w:ascii="Montserrat" w:cs="Montserrat" w:eastAsia="Montserrat" w:hAnsi="Montserrat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18">
      <w:pPr>
        <w:spacing w:after="240" w:before="120" w:line="360" w:lineRule="auto"/>
        <w:jc w:val="both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40" w:before="120" w:line="360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Assinatura</w:t>
      </w:r>
    </w:p>
    <w:sdt>
      <w:sdtPr>
        <w:lock w:val="contentLocked"/>
        <w:id w:val="1885970091"/>
        <w:tag w:val="goog_rdk_4"/>
      </w:sdtPr>
      <w:sdtContent>
        <w:tbl>
          <w:tblPr>
            <w:tblStyle w:val="Table5"/>
            <w:tblW w:w="9029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000"/>
          </w:tblPr>
          <w:tblGrid>
            <w:gridCol w:w="9029"/>
            <w:tblGridChange w:id="0">
              <w:tblGrid>
                <w:gridCol w:w="9029"/>
              </w:tblGrid>
            </w:tblGridChange>
          </w:tblGrid>
          <w:tr>
            <w:trPr>
              <w:cantSplit w:val="0"/>
              <w:trHeight w:val="870" w:hRule="atLeast"/>
              <w:tblHeader w:val="0"/>
            </w:trPr>
            <w:tc>
              <w:tcPr>
                <w:tcBorders>
                  <w:top w:color="d9d9d9" w:space="0" w:sz="8" w:val="single"/>
                  <w:left w:color="d9d9d9" w:space="0" w:sz="8" w:val="single"/>
                  <w:bottom w:color="d9d9d9" w:space="0" w:sz="8" w:val="single"/>
                  <w:right w:color="d9d9d9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A">
                <w:pPr>
                  <w:widowControl w:val="0"/>
                  <w:spacing w:after="240" w:before="120" w:line="240" w:lineRule="auto"/>
                  <w:jc w:val="both"/>
                  <w:rPr>
                    <w:rFonts w:ascii="Montserrat" w:cs="Montserrat" w:eastAsia="Montserrat" w:hAnsi="Montserrat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B">
                <w:pPr>
                  <w:widowControl w:val="0"/>
                  <w:spacing w:after="240" w:before="120" w:line="240" w:lineRule="auto"/>
                  <w:jc w:val="both"/>
                  <w:rPr>
                    <w:rFonts w:ascii="Montserrat" w:cs="Montserrat" w:eastAsia="Montserrat" w:hAnsi="Montserrat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C">
                <w:pPr>
                  <w:widowControl w:val="0"/>
                  <w:spacing w:after="240" w:before="120" w:line="240" w:lineRule="auto"/>
                  <w:jc w:val="both"/>
                  <w:rPr>
                    <w:rFonts w:ascii="Montserrat" w:cs="Montserrat" w:eastAsia="Montserrat" w:hAnsi="Montserrat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1D">
      <w:pPr>
        <w:spacing w:after="240" w:before="120" w:line="360" w:lineRule="auto"/>
        <w:jc w:val="both"/>
        <w:rPr>
          <w:rFonts w:ascii="Montserrat" w:cs="Montserrat" w:eastAsia="Montserrat" w:hAnsi="Montserrat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type w:val="continuous"/>
      <w:pgSz w:h="16834" w:w="11909" w:orient="portrait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-587208</wp:posOffset>
          </wp:positionH>
          <wp:positionV relativeFrom="paragraph">
            <wp:posOffset>-152396</wp:posOffset>
          </wp:positionV>
          <wp:extent cx="6905625" cy="852888"/>
          <wp:effectExtent b="0" l="0" r="0" t="0"/>
          <wp:wrapNone/>
          <wp:docPr id="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25995" l="9476" r="5689" t="10149"/>
                  <a:stretch>
                    <a:fillRect/>
                  </a:stretch>
                </pic:blipFill>
                <pic:spPr>
                  <a:xfrm>
                    <a:off x="0" y="0"/>
                    <a:ext cx="6905625" cy="852888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rPr/>
    </w:pP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-624204</wp:posOffset>
          </wp:positionH>
          <wp:positionV relativeFrom="page">
            <wp:posOffset>9525</wp:posOffset>
          </wp:positionV>
          <wp:extent cx="8977563" cy="1536700"/>
          <wp:effectExtent b="0" l="0" r="0" t="0"/>
          <wp:wrapSquare wrapText="bothSides" distB="114300" distT="114300" distL="114300" distR="114300"/>
          <wp:docPr id="8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977563" cy="15367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BS8o6bPy7j3pSjSpv/HJjCB7xg==">CgMxLjAaHwoBMBIaChgICVIUChJ0YWJsZS5lajNpZ2VvMDQ3aHkaHwoBMRIaChgICVIUChJ0YWJsZS5uZ3dkbHVmOGo1d2UaHwoBMhIaChgICVIUChJ0YWJsZS51dGtieXNzdWU0anQaHwoBMxIaChgICVIUChJ0YWJsZS50N2g1NTlrdjU5cTgaHwoBNBIaChgICVIUChJ0YWJsZS5kenllMjZqOGhjYjE4AHIhMUJvNnhSdjAwVUVxbk9qNU5fbjBNZ0xyNlBIUHlTZHNo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